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46645" w14:textId="5EB60092" w:rsidR="0040065A" w:rsidRPr="00AB454D" w:rsidRDefault="0040065A" w:rsidP="0040065A">
      <w:pPr>
        <w:rPr>
          <w:b/>
        </w:rPr>
        <w:bidi w:val="0"/>
      </w:pPr>
      <w:r>
        <w:rPr>
          <w:lang w:eastAsia="ko"/>
          <w:b w:val="1"/>
          <w:bCs w:val="1"/>
          <w:i w:val="0"/>
          <w:iCs w:val="0"/>
          <w:u w:val="none"/>
          <w:vertAlign w:val="baseline"/>
          <w:rtl w:val="0"/>
        </w:rPr>
        <w:t xml:space="preserve">DRAFT LETTER TEXT/TEMPLATE (body copy 186 words):</w:t>
      </w:r>
    </w:p>
    <w:p w14:paraId="63D43084" w14:textId="77777777" w:rsidR="0040065A" w:rsidRDefault="0040065A" w:rsidP="0040065A">
      <w:pPr>
        <w:bidi w:val="0"/>
      </w:pPr>
      <w:r>
        <w:rPr>
          <w:lang w:eastAsia="ko"/>
          <w:b w:val="0"/>
          <w:bCs w:val="0"/>
          <w:i w:val="0"/>
          <w:iCs w:val="0"/>
          <w:u w:val="none"/>
          <w:vertAlign w:val="baseline"/>
          <w:rtl w:val="0"/>
        </w:rPr>
        <w:t xml:space="preserve">제목 예시: 함께 소아마비의 종식이라는 역사를 만듭시다 </w:t>
      </w:r>
    </w:p>
    <w:p w14:paraId="5E5634C8" w14:textId="77777777" w:rsidR="0040065A" w:rsidRDefault="0040065A" w:rsidP="0040065A">
      <w:pPr>
        <w:spacing w:line="252" w:lineRule="auto"/>
        <w:rPr>
          <w:rFonts w:ascii="NanumGothicOTF" w:eastAsia="NanumGothicOTF" w:hAnsi="NanumGothicOTF" w:cs="NanumGothicOTF"/>
        </w:rPr>
        <w:bidi w:val="0"/>
      </w:pPr>
      <w:r>
        <w:rPr>
          <w:rFonts w:ascii="NanumGothicOTF" w:cs="NanumGothicOTF" w:eastAsia="NanumGothicOTF" w:hAnsi="NanumGothicOTF"/>
          <w:lang w:eastAsia="ko"/>
          <w:b w:val="0"/>
          <w:bCs w:val="0"/>
          <w:i w:val="0"/>
          <w:iCs w:val="0"/>
          <w:u w:val="none"/>
          <w:vertAlign w:val="baseline"/>
          <w:rtl w:val="0"/>
        </w:rPr>
        <w:t xml:space="preserve">로타리와 소아마비 퇴치를 위한 글로벌 이니셔티브의 파트너들은 지난 35년 동안 전 세계적으로 소아마비 발병률을 99.9% 낮추는 큰 진전을 이루었으며, 야생 소아마비는 이제 파키스탄과 아프가니스탄에서만 발생하고 있습니다.</w:t>
      </w:r>
    </w:p>
    <w:p w14:paraId="2C33CE06" w14:textId="641464BD" w:rsidR="0040065A" w:rsidRDefault="0040065A" w:rsidP="0040065A">
      <w:pPr>
        <w:spacing w:line="252" w:lineRule="auto"/>
        <w:rPr>
          <w:rFonts w:ascii="NanumGothicOTF" w:eastAsia="NanumGothicOTF" w:hAnsi="NanumGothicOTF" w:cs="NanumGothicOTF"/>
        </w:rPr>
        <w:bidi w:val="0"/>
      </w:pPr>
      <w:r>
        <w:rPr>
          <w:rFonts w:ascii="NanumGothicOTF" w:hAnsi="NanumGothicOTF" w:eastAsia="NanumGothicOTF"/>
          <w:lang w:eastAsia="ko"/>
          <w:b w:val="0"/>
          <w:bCs w:val="0"/>
          <w:i w:val="0"/>
          <w:iCs w:val="0"/>
          <w:u w:val="none"/>
          <w:vertAlign w:val="baseline"/>
          <w:rtl w:val="0"/>
        </w:rPr>
        <w:t xml:space="preserve">10월 24일 세계 소아마비의 날이 다가오는 지금, 저는 이러한 진전을 축하하고자 합니다. 동시에 저는 아동을 마비시키는 이 치명적인 질병이 다시 세계에 퍼져 아이들을 위험에 빠뜨리지 않도록, 소아마비의 완전한 퇴치라는 임무를 완수하는 데 모두의 도움을 요청합니다.</w:t>
      </w:r>
    </w:p>
    <w:p w14:paraId="5A738F33" w14:textId="455F0537" w:rsidR="0040065A" w:rsidRDefault="0040065A" w:rsidP="0040065A">
      <w:pPr>
        <w:spacing w:line="252" w:lineRule="auto"/>
        <w:rPr>
          <w:rFonts w:ascii="NanumGothicOTF" w:hAnsi="NanumGothicOTF" w:cs="NanumGothicOTF" w:eastAsia="NanumGothicOTF"/>
          <w:color w:val="000000" w:themeColor="text1"/>
        </w:rPr>
        <w:bidi w:val="0"/>
      </w:pPr>
      <w:r>
        <w:rPr>
          <w:lang w:eastAsia="ko"/>
          <w:b w:val="0"/>
          <w:bCs w:val="0"/>
          <w:i w:val="0"/>
          <w:iCs w:val="0"/>
          <w:u w:val="none"/>
          <w:vertAlign w:val="baseline"/>
          <w:rtl w:val="0"/>
        </w:rPr>
        <w:t xml:space="preserve">백신 접종 장려, 백신에 대한 정확한 사실 공유, 소아마비 퇴치 기금 요청 등 소아마비 퇴치 노력을 지원하기 위한 다양한 방법이 있습니다. 지역에서 소아마비 발병을 예방하고 전 세계에서 소아마비를 퇴치하기 위해서는 우리 모두가 역할을 다해야 합니다.</w:t>
      </w:r>
    </w:p>
    <w:p w14:paraId="1E497B42" w14:textId="77777777" w:rsidR="0040065A" w:rsidRPr="006D6644" w:rsidRDefault="0040065A" w:rsidP="0040065A">
      <w:pPr>
        <w:spacing w:line="252" w:lineRule="auto"/>
        <w:rPr>
          <w:rFonts w:ascii="NanumGothicOTF" w:hAnsi="NanumGothicOTF" w:cs="NanumGothicOTF" w:eastAsia="NanumGothicOTF"/>
          <w:color w:val="000000" w:themeColor="text1"/>
        </w:rPr>
        <w:bidi w:val="0"/>
      </w:pPr>
      <w:r>
        <w:rPr>
          <w:lang w:eastAsia="ko"/>
          <w:b w:val="0"/>
          <w:bCs w:val="0"/>
          <w:i w:val="0"/>
          <w:iCs w:val="0"/>
          <w:u w:val="none"/>
          <w:vertAlign w:val="baseline"/>
          <w:rtl w:val="0"/>
        </w:rPr>
        <w:t xml:space="preserve">소아마비의 종식이라는 역사를 만들 수 있는 기회가 눈앞에 다가와 있습니다. 소아마비는 인류 역사상 두 번째로 퇴치된 질병이 될 수 있습니다. 지금이 바로 행동에 나설 때입니다. endpolio.org/ko를 방문해 참여 방법을 자세히 알아보시기 바랍니다.</w:t>
      </w:r>
      <w:r>
        <w:rPr>
          <w:rFonts w:ascii="NanumGothicOTF" w:cs="NanumGothicOTF" w:hAnsi="NanumGothicOTF" w:eastAsia="NanumGothicOTF"/>
          <w:lang w:eastAsia="ko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14:paraId="040A63C1" w14:textId="77777777" w:rsidR="0040065A" w:rsidRDefault="0040065A" w:rsidP="0040065A">
      <w:pPr>
        <w:jc w:val="center"/>
        <w:bidi w:val="0"/>
      </w:pPr>
      <w:r>
        <w:rPr>
          <w:lang w:eastAsia="ko"/>
          <w:b w:val="0"/>
          <w:bCs w:val="0"/>
          <w:i w:val="0"/>
          <w:iCs w:val="0"/>
          <w:u w:val="none"/>
          <w:vertAlign w:val="baseline"/>
          <w:rtl w:val="0"/>
        </w:rPr>
        <w:t xml:space="preserve">+++</w:t>
      </w:r>
    </w:p>
    <w:p w14:paraId="67E34878" w14:textId="77777777" w:rsidR="00A8408B" w:rsidRDefault="00A8408B"/>
    <w:sectPr w:rsidR="00A84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Tasha Sargent" w:date="2023-08-24T09:35:00Z" w:initials="TS">
    <w:p w14:paraId="13566D8B" w14:textId="77777777" w:rsidR="00B12B3F" w:rsidRDefault="00B12B3F">
      <w:pPr>
        <w:pStyle w:val="CommentText"/>
      </w:pPr>
      <w:r>
        <w:rPr>
          <w:rStyle w:val="CommentReference"/>
        </w:rPr>
      </w:r>
      <w:r>
        <w:t xml:space="preserve">FR: </w:t>
      </w:r>
      <w:hyperlink r:id="rId1" w:history="1">
        <w:r>
          <w:rPr>
            <w:rStyle w:val="Hyperlink"/>
          </w:rPr>
          <w:t>https://www.endpolio.org/fr/journee-mondiale-contre-la-poliomyelite</w:t>
        </w:r>
      </w:hyperlink>
    </w:p>
    <w:p w14:paraId="75B52817" w14:textId="77777777" w:rsidR="00B12B3F" w:rsidRDefault="00B12B3F">
      <w:pPr>
        <w:pStyle w:val="CommentText"/>
      </w:pPr>
    </w:p>
    <w:p w14:paraId="41CFECD9" w14:textId="77777777" w:rsidR="00B12B3F" w:rsidRDefault="00B12B3F">
      <w:pPr>
        <w:pStyle w:val="CommentText"/>
      </w:pPr>
      <w:r>
        <w:t xml:space="preserve">DE: </w:t>
      </w:r>
      <w:hyperlink r:id="rId2" w:history="1">
        <w:r>
          <w:rPr>
            <w:rStyle w:val="Hyperlink"/>
          </w:rPr>
          <w:t>https://www.endpolio.org/de/weltpoliotag</w:t>
        </w:r>
      </w:hyperlink>
    </w:p>
    <w:p w14:paraId="60BE0949" w14:textId="77777777" w:rsidR="00B12B3F" w:rsidRDefault="00B12B3F">
      <w:pPr>
        <w:pStyle w:val="CommentText"/>
      </w:pPr>
    </w:p>
    <w:p w14:paraId="75772828" w14:textId="77777777" w:rsidR="00B12B3F" w:rsidRDefault="00B12B3F">
      <w:pPr>
        <w:pStyle w:val="CommentText"/>
      </w:pPr>
      <w:r>
        <w:t xml:space="preserve">IT: </w:t>
      </w:r>
      <w:hyperlink r:id="rId3" w:history="1">
        <w:r>
          <w:rPr>
            <w:rStyle w:val="Hyperlink"/>
          </w:rPr>
          <w:t>https://www.endpolio.org/it/world-polio-day</w:t>
        </w:r>
      </w:hyperlink>
    </w:p>
    <w:p w14:paraId="774C8349" w14:textId="77777777" w:rsidR="00B12B3F" w:rsidRDefault="00B12B3F">
      <w:pPr>
        <w:pStyle w:val="CommentText"/>
      </w:pPr>
    </w:p>
    <w:p w14:paraId="4D5571FE" w14:textId="77777777" w:rsidR="00B12B3F" w:rsidRDefault="00B12B3F">
      <w:pPr>
        <w:pStyle w:val="CommentText"/>
      </w:pPr>
      <w:r>
        <w:t xml:space="preserve">JA: </w:t>
      </w:r>
      <w:hyperlink r:id="rId4" w:history="1">
        <w:r>
          <w:rPr>
            <w:rStyle w:val="Hyperlink"/>
          </w:rPr>
          <w:t>https://www.endpolio.org/ja/shi-jie-poriode</w:t>
        </w:r>
      </w:hyperlink>
    </w:p>
    <w:p w14:paraId="6202FB75" w14:textId="77777777" w:rsidR="00B12B3F" w:rsidRDefault="00B12B3F">
      <w:pPr>
        <w:pStyle w:val="CommentText"/>
      </w:pPr>
    </w:p>
    <w:p w14:paraId="27759DB5" w14:textId="77777777" w:rsidR="00B12B3F" w:rsidRDefault="00B12B3F">
      <w:pPr>
        <w:pStyle w:val="CommentText"/>
      </w:pPr>
      <w:r>
        <w:t xml:space="preserve">KO: </w:t>
      </w:r>
      <w:hyperlink r:id="rId5" w:history="1">
        <w:r>
          <w:rPr>
            <w:rStyle w:val="Hyperlink"/>
          </w:rPr>
          <w:t>https://www.endpolio.org/ko/segye-soamabiyi-nal</w:t>
        </w:r>
      </w:hyperlink>
    </w:p>
    <w:p w14:paraId="662FF94D" w14:textId="77777777" w:rsidR="00B12B3F" w:rsidRDefault="00B12B3F">
      <w:pPr>
        <w:pStyle w:val="CommentText"/>
      </w:pPr>
    </w:p>
    <w:p w14:paraId="597BE2ED" w14:textId="77777777" w:rsidR="00B12B3F" w:rsidRDefault="00B12B3F">
      <w:pPr>
        <w:pStyle w:val="CommentText"/>
      </w:pPr>
      <w:r>
        <w:t xml:space="preserve">PT: </w:t>
      </w:r>
      <w:hyperlink r:id="rId6" w:history="1">
        <w:r>
          <w:rPr>
            <w:rStyle w:val="Hyperlink"/>
          </w:rPr>
          <w:t>https://www.endpolio.org/pt/dia-mundial-de-combate-a-polio</w:t>
        </w:r>
      </w:hyperlink>
    </w:p>
    <w:p w14:paraId="00BD83C8" w14:textId="77777777" w:rsidR="00B12B3F" w:rsidRDefault="00B12B3F">
      <w:pPr>
        <w:pStyle w:val="CommentText"/>
      </w:pPr>
    </w:p>
    <w:p w14:paraId="608191C1" w14:textId="77777777" w:rsidR="00B12B3F" w:rsidRDefault="00B12B3F" w:rsidP="00C61A43">
      <w:pPr>
        <w:pStyle w:val="CommentText"/>
      </w:pPr>
      <w:r>
        <w:t xml:space="preserve">ES: </w:t>
      </w:r>
      <w:hyperlink r:id="rId7" w:history="1">
        <w:r>
          <w:rPr>
            <w:rStyle w:val="Hyperlink"/>
          </w:rPr>
          <w:t>https://www.endpolio.org/es/dia-mundial-contra-la-polio</w:t>
        </w:r>
      </w:hyperlink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08191C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91A2E0" w16cex:dateUtc="2023-08-24T14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8191C1" w16cid:durableId="2891A2E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asha Sargent">
    <w15:presenceInfo w15:providerId="AD" w15:userId="S::tasha.sargent@rotary.org::1d496c5a-c3ca-486d-ab77-e47fa7c418f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5A"/>
    <w:rsid w:val="00026850"/>
    <w:rsid w:val="0040065A"/>
    <w:rsid w:val="00501B85"/>
    <w:rsid w:val="005D1DF0"/>
    <w:rsid w:val="00A7116D"/>
    <w:rsid w:val="00A8408B"/>
    <w:rsid w:val="00B12B3F"/>
    <w:rsid w:val="00BF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5D654"/>
  <w15:chartTrackingRefBased/>
  <w15:docId w15:val="{0B44AB94-7301-4FE9-9665-A974BA88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40065A"/>
  </w:style>
  <w:style w:type="character" w:styleId="Hyperlink">
    <w:name w:val="Hyperlink"/>
    <w:basedOn w:val="DefaultParagraphFont"/>
    <w:uiPriority w:val="99"/>
    <w:unhideWhenUsed/>
    <w:rsid w:val="0040065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06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06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06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B3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12B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ndpolio.org/it/world-polio-day" TargetMode="External" /><Relationship Id="rId7" Type="http://schemas.openxmlformats.org/officeDocument/2006/relationships/hyperlink" Target="https://www.endpolio.org/es/dia-mundial-contra-la-polio" TargetMode="External" /><Relationship Id="rId2" Type="http://schemas.openxmlformats.org/officeDocument/2006/relationships/hyperlink" Target="https://www.endpolio.org/de/weltpoliotag" TargetMode="External" /><Relationship Id="rId1" Type="http://schemas.openxmlformats.org/officeDocument/2006/relationships/hyperlink" Target="https://www.endpolio.org/fr/journee-mondiale-contre-la-poliomyelite" TargetMode="External" /><Relationship Id="rId6" Type="http://schemas.openxmlformats.org/officeDocument/2006/relationships/hyperlink" Target="https://www.endpolio.org/pt/dia-mundial-de-combate-a-polio" TargetMode="External" /><Relationship Id="rId5" Type="http://schemas.openxmlformats.org/officeDocument/2006/relationships/hyperlink" Target="https://www.endpolio.org/ko/segye-soamabiyi-nal" TargetMode="External" /><Relationship Id="rId4" Type="http://schemas.openxmlformats.org/officeDocument/2006/relationships/hyperlink" Target="https://www.endpolio.org/ja/shi-jie-poriode" TargetMode="External" 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microsoft.com/office/2018/08/relationships/commentsExtensible" Target="commentsExtensi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microsoft.com/office/2016/09/relationships/commentsIds" Target="commentsIds.xml" /><Relationship Id="rId5" Type="http://schemas.microsoft.com/office/2011/relationships/commentsExtended" Target="commentsExtended.xml" /><Relationship Id="rId10" Type="http://schemas.openxmlformats.org/officeDocument/2006/relationships/theme" Target="theme/theme1.xml" /><Relationship Id="rId4" Type="http://schemas.openxmlformats.org/officeDocument/2006/relationships/comments" Target="comments.xml" /><Relationship Id="rId9" Type="http://schemas.microsoft.com/office/2011/relationships/people" Target="peop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NanumMyeongjo" panose="020F0302020204030204"/>
        <a:ea typeface="NanumMyeongjo"/>
        <a:cs typeface="NanumMyeongjo"/>
        <a:font script="Jpan" typeface="NanumMyeongjo"/>
        <a:font script="Hang" typeface="NanumMyeongjo"/>
        <a:font script="Hans" typeface="NanumMyeongjo"/>
        <a:font script="Hant" typeface="NanumMyeongjo"/>
        <a:font script="Arab" typeface="NanumMyeongjoOTF"/>
        <a:font script="Hebr" typeface="NanumMyeongjoOTF"/>
        <a:font script="Thai" typeface="NanumMyeongjo"/>
        <a:font script="Ethi" typeface="NanumMyeongjo"/>
        <a:font script="Beng" typeface="NanumMyeongjo"/>
        <a:font script="Gujr" typeface="NanumMyeongjo"/>
        <a:font script="Khmr" typeface="NanumMyeongjo"/>
        <a:font script="Knda" typeface="NanumMyeongjo"/>
        <a:font script="Guru" typeface="NanumMyeongjo"/>
        <a:font script="Cans" typeface="NanumMyeongjo"/>
        <a:font script="Cher" typeface="NanumMyeongjo"/>
        <a:font script="Yiii" typeface="NanumMyeongjo"/>
        <a:font script="Tibt" typeface="NanumMyeongjo"/>
        <a:font script="Thaa" typeface="NanumMyeongjo"/>
        <a:font script="Deva" typeface="NanumMyeongjo"/>
        <a:font script="Telu" typeface="NanumMyeongjo"/>
        <a:font script="Taml" typeface="NanumMyeongjo"/>
        <a:font script="Syrc" typeface="NanumMyeongjo"/>
        <a:font script="Orya" typeface="NanumMyeongjo"/>
        <a:font script="Mlym" typeface="NanumMyeongjo"/>
        <a:font script="Laoo" typeface="NanumMyeongjo"/>
        <a:font script="Sinh" typeface="NanumMyeongjo"/>
        <a:font script="Mong" typeface="NanumMyeongjo"/>
        <a:font script="Viet" typeface="NanumMyeongjoOTF"/>
        <a:font script="Uigh" typeface="NanumMyeongjo"/>
        <a:font script="Geor" typeface="NanumMyeongjo"/>
      </a:majorFont>
      <a:minorFont>
        <a:latin typeface="NanumGothicOTF" panose="020F0502020204030204"/>
        <a:ea typeface="NanumMyeongjo"/>
        <a:cs typeface="NanumMyeongjo"/>
        <a:font script="Jpan" typeface="NanumMyeongjo"/>
        <a:font script="Hang" typeface="NanumMyeongjo"/>
        <a:font script="Hans" typeface="NanumMyeongjo"/>
        <a:font script="Hant" typeface="NanumMyeongjo"/>
        <a:font script="Arab" typeface="NanumGothicOTF"/>
        <a:font script="Hebr" typeface="NanumGothicOTF"/>
        <a:font script="Thai" typeface="NanumMyeongjo"/>
        <a:font script="Ethi" typeface="NanumMyeongjo"/>
        <a:font script="Beng" typeface="NanumMyeongjo"/>
        <a:font script="Gujr" typeface="NanumMyeongjo"/>
        <a:font script="Khmr" typeface="NanumMyeongjo"/>
        <a:font script="Knda" typeface="NanumMyeongjo"/>
        <a:font script="Guru" typeface="NanumMyeongjo"/>
        <a:font script="Cans" typeface="NanumMyeongjo"/>
        <a:font script="Cher" typeface="NanumMyeongjo"/>
        <a:font script="Yiii" typeface="NanumMyeongjo"/>
        <a:font script="Tibt" typeface="NanumMyeongjo"/>
        <a:font script="Thaa" typeface="NanumMyeongjo"/>
        <a:font script="Deva" typeface="NanumMyeongjo"/>
        <a:font script="Telu" typeface="NanumMyeongjo"/>
        <a:font script="Taml" typeface="NanumMyeongjo"/>
        <a:font script="Syrc" typeface="NanumMyeongjo"/>
        <a:font script="Orya" typeface="NanumMyeongjo"/>
        <a:font script="Mlym" typeface="NanumMyeongjo"/>
        <a:font script="Laoo" typeface="NanumMyeongjo"/>
        <a:font script="Sinh" typeface="NanumMyeongjo"/>
        <a:font script="Mong" typeface="NanumMyeongjo"/>
        <a:font script="Viet" typeface="NanumGothicOTF"/>
        <a:font script="Uigh" typeface="NanumMyeongjo"/>
        <a:font script="Geor" typeface="NanumMyeongj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Graff</dc:creator>
  <cp:keywords/>
  <dc:description/>
  <cp:lastModifiedBy>Tasha Sargent</cp:lastModifiedBy>
  <cp:revision>3</cp:revision>
  <dcterms:created xsi:type="dcterms:W3CDTF">2023-08-23T19:43:00Z</dcterms:created>
  <dcterms:modified xsi:type="dcterms:W3CDTF">2023-08-24T14:35:00Z</dcterms:modified>
</cp:coreProperties>
</file>